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5AA9" w14:textId="5502A591" w:rsidR="00946EAE" w:rsidRDefault="0000162E">
      <w:r>
        <w:rPr>
          <w:rFonts w:hint="eastAsia"/>
        </w:rPr>
        <w:t>社会福祉法人かがやき神戸　在宅ワークの指針</w:t>
      </w:r>
    </w:p>
    <w:p w14:paraId="61968630" w14:textId="66A6C976" w:rsidR="004C3AEA" w:rsidRDefault="004C3AEA"/>
    <w:p w14:paraId="0BFCF0E0" w14:textId="6A5C2071" w:rsidR="004C3AEA" w:rsidRDefault="004C3AEA" w:rsidP="004C3AEA">
      <w:pPr>
        <w:jc w:val="right"/>
      </w:pPr>
      <w:r>
        <w:rPr>
          <w:rFonts w:hint="eastAsia"/>
        </w:rPr>
        <w:t>2020年8月</w:t>
      </w:r>
      <w:r w:rsidR="00CF050A">
        <w:rPr>
          <w:rFonts w:hint="eastAsia"/>
        </w:rPr>
        <w:t>24</w:t>
      </w:r>
      <w:r>
        <w:rPr>
          <w:rFonts w:hint="eastAsia"/>
        </w:rPr>
        <w:t>日</w:t>
      </w:r>
    </w:p>
    <w:p w14:paraId="40C30B47" w14:textId="15946A21" w:rsidR="001C51EA" w:rsidRDefault="001C51EA" w:rsidP="004C3AEA">
      <w:pPr>
        <w:jc w:val="right"/>
      </w:pPr>
    </w:p>
    <w:p w14:paraId="79B82477" w14:textId="5170E3F1" w:rsidR="001C51EA" w:rsidRPr="009F0349" w:rsidRDefault="001C51EA" w:rsidP="001C51EA">
      <w:pPr>
        <w:jc w:val="left"/>
        <w:rPr>
          <w:b/>
          <w:bCs/>
        </w:rPr>
      </w:pPr>
      <w:r w:rsidRPr="009F0349">
        <w:rPr>
          <w:rFonts w:hint="eastAsia"/>
          <w:b/>
          <w:bCs/>
        </w:rPr>
        <w:t>１．在宅ワーク導入の目的</w:t>
      </w:r>
    </w:p>
    <w:p w14:paraId="72E58098" w14:textId="04E95255" w:rsidR="001C51EA" w:rsidRDefault="001C51EA" w:rsidP="001C51EA">
      <w:pPr>
        <w:jc w:val="left"/>
      </w:pPr>
      <w:r>
        <w:rPr>
          <w:rFonts w:hint="eastAsia"/>
        </w:rPr>
        <w:t xml:space="preserve">　新型コロナウイルス</w:t>
      </w:r>
      <w:r w:rsidR="00CF050A">
        <w:rPr>
          <w:rFonts w:hint="eastAsia"/>
        </w:rPr>
        <w:t>の感染によって</w:t>
      </w:r>
      <w:r>
        <w:rPr>
          <w:rFonts w:hint="eastAsia"/>
        </w:rPr>
        <w:t>、本人もしくは同居家族が重症化する可能性が高い</w:t>
      </w:r>
      <w:r w:rsidR="009F0349">
        <w:rPr>
          <w:rFonts w:hint="eastAsia"/>
        </w:rPr>
        <w:t>職員の</w:t>
      </w:r>
      <w:r>
        <w:rPr>
          <w:rFonts w:hint="eastAsia"/>
        </w:rPr>
        <w:t>感染リスクが</w:t>
      </w:r>
      <w:r w:rsidR="009F0349">
        <w:rPr>
          <w:rFonts w:hint="eastAsia"/>
        </w:rPr>
        <w:t>少しでも</w:t>
      </w:r>
      <w:r>
        <w:rPr>
          <w:rFonts w:hint="eastAsia"/>
        </w:rPr>
        <w:t>軽減できるように</w:t>
      </w:r>
      <w:r w:rsidR="009F0349">
        <w:rPr>
          <w:rFonts w:hint="eastAsia"/>
        </w:rPr>
        <w:t>導入する</w:t>
      </w:r>
      <w:r>
        <w:rPr>
          <w:rFonts w:hint="eastAsia"/>
        </w:rPr>
        <w:t>。</w:t>
      </w:r>
      <w:r w:rsidR="00CF050A">
        <w:rPr>
          <w:rFonts w:hint="eastAsia"/>
        </w:rPr>
        <w:t>また、事業所として在宅ワークを導入する際の指針とする。</w:t>
      </w:r>
    </w:p>
    <w:p w14:paraId="4DC7DDC6" w14:textId="7ED38531" w:rsidR="0000162E" w:rsidRPr="009F0349" w:rsidRDefault="0000162E"/>
    <w:p w14:paraId="3C5FB876" w14:textId="7882DEF4" w:rsidR="00D63D1C" w:rsidRPr="004C3AEA" w:rsidRDefault="001C51EA">
      <w:pPr>
        <w:rPr>
          <w:b/>
          <w:bCs/>
        </w:rPr>
      </w:pPr>
      <w:r>
        <w:rPr>
          <w:rFonts w:hint="eastAsia"/>
          <w:b/>
          <w:bCs/>
        </w:rPr>
        <w:t>２</w:t>
      </w:r>
      <w:r w:rsidR="00D63D1C" w:rsidRPr="004C3AEA">
        <w:rPr>
          <w:rFonts w:hint="eastAsia"/>
          <w:b/>
          <w:bCs/>
        </w:rPr>
        <w:t>．在宅ワークの条件</w:t>
      </w:r>
    </w:p>
    <w:p w14:paraId="13A9A1E3" w14:textId="339444AD" w:rsidR="00D63D1C" w:rsidRDefault="00D63D1C">
      <w:r>
        <w:rPr>
          <w:rFonts w:hint="eastAsia"/>
        </w:rPr>
        <w:t>以下の条件をすべて満たした場合に、職員に在宅ワークを認める。</w:t>
      </w:r>
    </w:p>
    <w:p w14:paraId="1B924E0E" w14:textId="61335319" w:rsidR="00D63D1C" w:rsidRDefault="00D63D1C">
      <w:r>
        <w:rPr>
          <w:rFonts w:hint="eastAsia"/>
        </w:rPr>
        <w:t>（１）兵庫県のコロナ感染の指針で感染拡大期Ⅰ以上の状態であること。</w:t>
      </w:r>
    </w:p>
    <w:p w14:paraId="0907D55B" w14:textId="7AA1A7EB" w:rsidR="00D63D1C" w:rsidRDefault="00D63D1C">
      <w:r>
        <w:rPr>
          <w:rFonts w:hint="eastAsia"/>
        </w:rPr>
        <w:t>（２）</w:t>
      </w:r>
      <w:r w:rsidR="001C51EA">
        <w:rPr>
          <w:rFonts w:hint="eastAsia"/>
        </w:rPr>
        <w:t>在宅ワークを申請する職員が</w:t>
      </w:r>
      <w:r>
        <w:rPr>
          <w:rFonts w:hint="eastAsia"/>
        </w:rPr>
        <w:t>入職して1年以上経過していること。</w:t>
      </w:r>
    </w:p>
    <w:p w14:paraId="7CC0776D" w14:textId="27C5B02A" w:rsidR="00D63D1C" w:rsidRDefault="00D63D1C">
      <w:r>
        <w:rPr>
          <w:rFonts w:hint="eastAsia"/>
        </w:rPr>
        <w:t>（３）当該職員の勤務内容が自宅で行うことができるものであること。</w:t>
      </w:r>
    </w:p>
    <w:p w14:paraId="6603FAA6" w14:textId="4BDF69CF" w:rsidR="00D63D1C" w:rsidRPr="00D63D1C" w:rsidRDefault="00D63D1C" w:rsidP="001C51EA">
      <w:pPr>
        <w:ind w:left="210" w:hangingChars="100" w:hanging="210"/>
      </w:pPr>
      <w:r>
        <w:rPr>
          <w:rFonts w:hint="eastAsia"/>
        </w:rPr>
        <w:t>（４）</w:t>
      </w:r>
      <w:r w:rsidR="001C51EA">
        <w:rPr>
          <w:rFonts w:hint="eastAsia"/>
        </w:rPr>
        <w:t>在宅ワークを申請する職員が管理職へ申請し、</w:t>
      </w:r>
      <w:r>
        <w:rPr>
          <w:rFonts w:hint="eastAsia"/>
        </w:rPr>
        <w:t>管理職</w:t>
      </w:r>
      <w:r w:rsidR="00347343">
        <w:rPr>
          <w:rFonts w:hint="eastAsia"/>
        </w:rPr>
        <w:t>が</w:t>
      </w:r>
      <w:r>
        <w:rPr>
          <w:rFonts w:hint="eastAsia"/>
        </w:rPr>
        <w:t>在宅</w:t>
      </w:r>
      <w:r w:rsidR="00347343">
        <w:rPr>
          <w:rFonts w:hint="eastAsia"/>
        </w:rPr>
        <w:t>ワークについて</w:t>
      </w:r>
      <w:r>
        <w:rPr>
          <w:rFonts w:hint="eastAsia"/>
        </w:rPr>
        <w:t>適当であると認め、許可すること。</w:t>
      </w:r>
    </w:p>
    <w:p w14:paraId="612B8E21" w14:textId="19113680" w:rsidR="00AA45FD" w:rsidRPr="001C51EA" w:rsidRDefault="00AA45FD"/>
    <w:p w14:paraId="44647D5A" w14:textId="0D6A1F64" w:rsidR="00D63D1C" w:rsidRPr="004C3AEA" w:rsidRDefault="00710AB0">
      <w:pPr>
        <w:rPr>
          <w:b/>
          <w:bCs/>
        </w:rPr>
      </w:pPr>
      <w:r>
        <w:rPr>
          <w:rFonts w:hint="eastAsia"/>
          <w:b/>
          <w:bCs/>
        </w:rPr>
        <w:t>３</w:t>
      </w:r>
      <w:r w:rsidR="00D63D1C" w:rsidRPr="004C3AEA">
        <w:rPr>
          <w:rFonts w:hint="eastAsia"/>
          <w:b/>
          <w:bCs/>
        </w:rPr>
        <w:t>．在宅ワークの期間</w:t>
      </w:r>
      <w:r w:rsidR="00347343" w:rsidRPr="004C3AEA">
        <w:rPr>
          <w:rFonts w:hint="eastAsia"/>
          <w:b/>
          <w:bCs/>
        </w:rPr>
        <w:t>及び日数</w:t>
      </w:r>
    </w:p>
    <w:p w14:paraId="65435A35" w14:textId="54EAFE7E" w:rsidR="00D63D1C" w:rsidRDefault="00D63D1C" w:rsidP="00347343">
      <w:pPr>
        <w:ind w:left="210" w:hangingChars="100" w:hanging="210"/>
      </w:pPr>
      <w:r>
        <w:rPr>
          <w:rFonts w:hint="eastAsia"/>
        </w:rPr>
        <w:t>（１）</w:t>
      </w:r>
      <w:r w:rsidR="00347343">
        <w:rPr>
          <w:rFonts w:hint="eastAsia"/>
        </w:rPr>
        <w:t>兵庫県のコロナ感染の指針で感染拡大期Ⅰより低い状態になった場合、在宅勤務の予定であっても通常勤務へ戻る。</w:t>
      </w:r>
    </w:p>
    <w:p w14:paraId="56320EE0" w14:textId="694B9BA4" w:rsidR="001C51EA" w:rsidRDefault="001C51EA" w:rsidP="00347343">
      <w:pPr>
        <w:ind w:left="210" w:hangingChars="100" w:hanging="210"/>
      </w:pPr>
      <w:r>
        <w:rPr>
          <w:rFonts w:hint="eastAsia"/>
        </w:rPr>
        <w:t>（２）通常業務に支障がない範囲の日数とすること。</w:t>
      </w:r>
    </w:p>
    <w:p w14:paraId="33EDC204" w14:textId="2D5810E0" w:rsidR="00D63D1C" w:rsidRDefault="00D63D1C">
      <w:r>
        <w:rPr>
          <w:rFonts w:hint="eastAsia"/>
        </w:rPr>
        <w:t>（</w:t>
      </w:r>
      <w:r w:rsidR="001C51EA">
        <w:rPr>
          <w:rFonts w:hint="eastAsia"/>
        </w:rPr>
        <w:t>３</w:t>
      </w:r>
      <w:r>
        <w:rPr>
          <w:rFonts w:hint="eastAsia"/>
        </w:rPr>
        <w:t>）</w:t>
      </w:r>
      <w:r w:rsidR="00347343">
        <w:rPr>
          <w:rFonts w:hint="eastAsia"/>
        </w:rPr>
        <w:t>最低1週間に1回は出勤し、在宅勤務中の記録や、整理を行う。</w:t>
      </w:r>
    </w:p>
    <w:p w14:paraId="21720458" w14:textId="5C3E7088" w:rsidR="00347343" w:rsidRPr="00AA45FD" w:rsidRDefault="00347343" w:rsidP="00347343">
      <w:pPr>
        <w:ind w:left="210" w:hangingChars="100" w:hanging="210"/>
      </w:pPr>
      <w:r>
        <w:rPr>
          <w:rFonts w:hint="eastAsia"/>
        </w:rPr>
        <w:t>（</w:t>
      </w:r>
      <w:r w:rsidR="001C51EA">
        <w:rPr>
          <w:rFonts w:hint="eastAsia"/>
        </w:rPr>
        <w:t>４</w:t>
      </w:r>
      <w:r>
        <w:rPr>
          <w:rFonts w:hint="eastAsia"/>
        </w:rPr>
        <w:t>）在宅勤務中であっても管理職より通常勤務への復帰の指示があった場合は、通常勤務に復帰しなければならない。</w:t>
      </w:r>
    </w:p>
    <w:p w14:paraId="0F4F000B" w14:textId="64C1715F" w:rsidR="00347343" w:rsidRDefault="00347343"/>
    <w:p w14:paraId="6C273F5F" w14:textId="140D5EA2" w:rsidR="00347343" w:rsidRPr="004C3AEA" w:rsidRDefault="00710AB0">
      <w:pPr>
        <w:rPr>
          <w:b/>
          <w:bCs/>
        </w:rPr>
      </w:pPr>
      <w:r>
        <w:rPr>
          <w:rFonts w:hint="eastAsia"/>
          <w:b/>
          <w:bCs/>
        </w:rPr>
        <w:t>４</w:t>
      </w:r>
      <w:r w:rsidR="00347343" w:rsidRPr="004C3AEA">
        <w:rPr>
          <w:rFonts w:hint="eastAsia"/>
          <w:b/>
          <w:bCs/>
        </w:rPr>
        <w:t>．勤務時間</w:t>
      </w:r>
    </w:p>
    <w:p w14:paraId="56C84E12" w14:textId="119DB4F6" w:rsidR="00347343" w:rsidRDefault="00347343">
      <w:r>
        <w:rPr>
          <w:rFonts w:hint="eastAsia"/>
        </w:rPr>
        <w:t>（１）勤務時間は通常の勤務時間とする。</w:t>
      </w:r>
    </w:p>
    <w:p w14:paraId="6A33F5E4" w14:textId="39F4D593" w:rsidR="00347343" w:rsidRDefault="001C51EA">
      <w:r>
        <w:rPr>
          <w:rFonts w:hint="eastAsia"/>
        </w:rPr>
        <w:t>（２）残業はなく、定時までとする。</w:t>
      </w:r>
    </w:p>
    <w:p w14:paraId="7EF62FA3" w14:textId="77777777" w:rsidR="001C51EA" w:rsidRPr="001C51EA" w:rsidRDefault="001C51EA"/>
    <w:p w14:paraId="01650CF1" w14:textId="33EDA3AA" w:rsidR="00347343" w:rsidRPr="004C3AEA" w:rsidRDefault="00710AB0">
      <w:pPr>
        <w:rPr>
          <w:b/>
          <w:bCs/>
        </w:rPr>
      </w:pPr>
      <w:r>
        <w:rPr>
          <w:rFonts w:hint="eastAsia"/>
          <w:b/>
          <w:bCs/>
        </w:rPr>
        <w:t>５</w:t>
      </w:r>
      <w:r w:rsidR="00347343" w:rsidRPr="004C3AEA">
        <w:rPr>
          <w:rFonts w:hint="eastAsia"/>
          <w:b/>
          <w:bCs/>
        </w:rPr>
        <w:t>．在宅ワークの就業場所</w:t>
      </w:r>
    </w:p>
    <w:p w14:paraId="6A0A480A" w14:textId="4D9FE4C8" w:rsidR="00347343" w:rsidRDefault="00347343" w:rsidP="00347343">
      <w:pPr>
        <w:ind w:left="210" w:hangingChars="100" w:hanging="210"/>
      </w:pPr>
      <w:r>
        <w:rPr>
          <w:rFonts w:hint="eastAsia"/>
        </w:rPr>
        <w:t>（１）勤務場所は自宅のみとし、電話対応の声が同居者に聞こえないようにする。</w:t>
      </w:r>
    </w:p>
    <w:p w14:paraId="0A18B7CF" w14:textId="715029EE" w:rsidR="00347343" w:rsidRDefault="00347343" w:rsidP="00347343">
      <w:pPr>
        <w:ind w:left="210" w:hangingChars="100" w:hanging="210"/>
      </w:pPr>
    </w:p>
    <w:p w14:paraId="2B659655" w14:textId="77DE7456" w:rsidR="00347343" w:rsidRPr="004C3AEA" w:rsidRDefault="00710AB0" w:rsidP="00347343">
      <w:pPr>
        <w:ind w:left="206" w:hangingChars="100" w:hanging="206"/>
        <w:rPr>
          <w:b/>
          <w:bCs/>
        </w:rPr>
      </w:pPr>
      <w:r>
        <w:rPr>
          <w:rFonts w:hint="eastAsia"/>
          <w:b/>
          <w:bCs/>
        </w:rPr>
        <w:t>６</w:t>
      </w:r>
      <w:r w:rsidR="00347343" w:rsidRPr="004C3AEA">
        <w:rPr>
          <w:rFonts w:hint="eastAsia"/>
          <w:b/>
          <w:bCs/>
        </w:rPr>
        <w:t>．在宅ワーク中の費用</w:t>
      </w:r>
    </w:p>
    <w:p w14:paraId="75B7D7E6" w14:textId="345A73DA" w:rsidR="00347343" w:rsidRDefault="00CC4A59" w:rsidP="00347343">
      <w:pPr>
        <w:ind w:left="210" w:hangingChars="100" w:hanging="210"/>
        <w:rPr>
          <w:rFonts w:ascii="Noto Sans Japanese" w:hAnsi="Noto Sans Japanese" w:cs="Helvetica" w:hint="eastAsia"/>
          <w:color w:val="333333"/>
        </w:rPr>
      </w:pPr>
      <w:r>
        <w:rPr>
          <w:rFonts w:ascii="Noto Sans Japanese" w:hAnsi="Noto Sans Japanese" w:cs="Helvetica" w:hint="eastAsia"/>
          <w:color w:val="333333"/>
        </w:rPr>
        <w:t>（１）</w:t>
      </w:r>
      <w:r>
        <w:rPr>
          <w:rFonts w:ascii="Noto Sans Japanese" w:hAnsi="Noto Sans Japanese" w:cs="Helvetica"/>
          <w:color w:val="333333"/>
        </w:rPr>
        <w:t>在宅</w:t>
      </w:r>
      <w:r>
        <w:rPr>
          <w:rFonts w:ascii="Noto Sans Japanese" w:hAnsi="Noto Sans Japanese" w:cs="Helvetica" w:hint="eastAsia"/>
          <w:color w:val="333333"/>
        </w:rPr>
        <w:t>ワーク</w:t>
      </w:r>
      <w:r>
        <w:rPr>
          <w:rFonts w:ascii="Noto Sans Japanese" w:hAnsi="Noto Sans Japanese" w:cs="Helvetica"/>
          <w:color w:val="333333"/>
        </w:rPr>
        <w:t>のために要する通信費、光熱費、その他の費用は、特に</w:t>
      </w:r>
      <w:r>
        <w:rPr>
          <w:rFonts w:ascii="Noto Sans Japanese" w:hAnsi="Noto Sans Japanese" w:cs="Helvetica" w:hint="eastAsia"/>
          <w:color w:val="333333"/>
        </w:rPr>
        <w:t>管理職</w:t>
      </w:r>
      <w:r>
        <w:rPr>
          <w:rFonts w:ascii="Noto Sans Japanese" w:hAnsi="Noto Sans Japanese" w:cs="Helvetica"/>
          <w:color w:val="333333"/>
        </w:rPr>
        <w:t>が認めた場合を除き、在宅</w:t>
      </w:r>
      <w:r>
        <w:rPr>
          <w:rFonts w:ascii="Noto Sans Japanese" w:hAnsi="Noto Sans Japanese" w:cs="Helvetica" w:hint="eastAsia"/>
          <w:color w:val="333333"/>
        </w:rPr>
        <w:t>勤務</w:t>
      </w:r>
      <w:r>
        <w:rPr>
          <w:rFonts w:ascii="Noto Sans Japanese" w:hAnsi="Noto Sans Japanese" w:cs="Helvetica"/>
          <w:color w:val="333333"/>
        </w:rPr>
        <w:t>者の負担とする</w:t>
      </w:r>
      <w:r>
        <w:rPr>
          <w:rFonts w:ascii="Noto Sans Japanese" w:hAnsi="Noto Sans Japanese" w:cs="Helvetica" w:hint="eastAsia"/>
          <w:color w:val="333333"/>
        </w:rPr>
        <w:t>。</w:t>
      </w:r>
    </w:p>
    <w:p w14:paraId="0D1B4E10" w14:textId="6B8E6372" w:rsidR="00CC4A59" w:rsidRDefault="00CC4A59" w:rsidP="00347343">
      <w:pPr>
        <w:ind w:left="210" w:hangingChars="100" w:hanging="210"/>
      </w:pPr>
    </w:p>
    <w:p w14:paraId="508A0FFD" w14:textId="2D2EB8A6" w:rsidR="00CC4A59" w:rsidRPr="004C3AEA" w:rsidRDefault="00710AB0" w:rsidP="00347343">
      <w:pPr>
        <w:ind w:left="206" w:hangingChars="100" w:hanging="206"/>
        <w:rPr>
          <w:b/>
          <w:bCs/>
        </w:rPr>
      </w:pPr>
      <w:r>
        <w:rPr>
          <w:rFonts w:hint="eastAsia"/>
          <w:b/>
          <w:bCs/>
        </w:rPr>
        <w:lastRenderedPageBreak/>
        <w:t>７</w:t>
      </w:r>
      <w:r w:rsidR="00CC4A59" w:rsidRPr="004C3AEA">
        <w:rPr>
          <w:rFonts w:hint="eastAsia"/>
          <w:b/>
          <w:bCs/>
        </w:rPr>
        <w:t>．在宅ワーク中の業務遂行に関する注意点</w:t>
      </w:r>
    </w:p>
    <w:p w14:paraId="4E309910" w14:textId="1D6E9102" w:rsidR="0000162E" w:rsidRDefault="00CC4A59">
      <w:r>
        <w:rPr>
          <w:rFonts w:hint="eastAsia"/>
        </w:rPr>
        <w:t>（１）</w:t>
      </w:r>
      <w:r w:rsidR="0000162E">
        <w:rPr>
          <w:rFonts w:hint="eastAsia"/>
        </w:rPr>
        <w:t>電話対応</w:t>
      </w:r>
    </w:p>
    <w:p w14:paraId="60167401" w14:textId="77777777" w:rsidR="001C51EA" w:rsidRDefault="0000162E">
      <w:r>
        <w:rPr>
          <w:rFonts w:hint="eastAsia"/>
        </w:rPr>
        <w:t>・</w:t>
      </w:r>
      <w:r w:rsidR="001C51EA">
        <w:rPr>
          <w:rFonts w:hint="eastAsia"/>
        </w:rPr>
        <w:t>個人の電話を非通知設定にして使用する。</w:t>
      </w:r>
    </w:p>
    <w:p w14:paraId="5487DAC0" w14:textId="586D35CF" w:rsidR="0000162E" w:rsidRDefault="001C51EA">
      <w:r>
        <w:rPr>
          <w:rFonts w:hint="eastAsia"/>
        </w:rPr>
        <w:t>・</w:t>
      </w:r>
      <w:r w:rsidR="0000162E">
        <w:rPr>
          <w:rFonts w:hint="eastAsia"/>
        </w:rPr>
        <w:t>電話が鳴れば出るか、折り返すか必ずする。</w:t>
      </w:r>
    </w:p>
    <w:p w14:paraId="77E584D3" w14:textId="77777777" w:rsidR="001C51EA" w:rsidRDefault="0000162E">
      <w:r>
        <w:rPr>
          <w:rFonts w:hint="eastAsia"/>
        </w:rPr>
        <w:t>・</w:t>
      </w:r>
      <w:r w:rsidR="001C51EA">
        <w:rPr>
          <w:rFonts w:hint="eastAsia"/>
        </w:rPr>
        <w:t>電話対応の流れ</w:t>
      </w:r>
    </w:p>
    <w:p w14:paraId="7EBABCDD" w14:textId="0F1A1D5F" w:rsidR="0000162E" w:rsidRDefault="0000162E" w:rsidP="001C51EA">
      <w:pPr>
        <w:ind w:leftChars="200" w:left="420"/>
      </w:pPr>
      <w:r>
        <w:rPr>
          <w:rFonts w:hint="eastAsia"/>
        </w:rPr>
        <w:t>事務所の勤務者が電話を受ける→在宅勤務者へ連絡→在宅勤務者から相手へ折り返し連絡する。</w:t>
      </w:r>
    </w:p>
    <w:p w14:paraId="62DBE4DB" w14:textId="7144F065" w:rsidR="0000162E" w:rsidRDefault="007B3DB0">
      <w:r>
        <w:rPr>
          <w:rFonts w:hint="eastAsia"/>
        </w:rPr>
        <w:t>・利用者からの会話は周りに聞こえないように配慮する。</w:t>
      </w:r>
    </w:p>
    <w:p w14:paraId="49B95020" w14:textId="7C904CE5" w:rsidR="0000162E" w:rsidRDefault="00CC4A59">
      <w:r>
        <w:rPr>
          <w:rFonts w:hint="eastAsia"/>
        </w:rPr>
        <w:t>（２）</w:t>
      </w:r>
      <w:r w:rsidR="0000162E">
        <w:rPr>
          <w:rFonts w:hint="eastAsia"/>
        </w:rPr>
        <w:t>面談対応</w:t>
      </w:r>
    </w:p>
    <w:p w14:paraId="66961C5A" w14:textId="51407C11" w:rsidR="0000162E" w:rsidRDefault="0000162E" w:rsidP="0000162E">
      <w:pPr>
        <w:ind w:left="210" w:hangingChars="100" w:hanging="210"/>
      </w:pPr>
      <w:r>
        <w:rPr>
          <w:rFonts w:hint="eastAsia"/>
        </w:rPr>
        <w:t>・自宅にZOOMができる環境がない利用者は事務所に来所し、在宅ワーク中の職員とZOOMで面談。</w:t>
      </w:r>
    </w:p>
    <w:p w14:paraId="78AEFBB5" w14:textId="5331904C" w:rsidR="0000162E" w:rsidRDefault="007B3DB0" w:rsidP="007B3DB0">
      <w:pPr>
        <w:ind w:left="210" w:hangingChars="100" w:hanging="210"/>
      </w:pPr>
      <w:r>
        <w:rPr>
          <w:rFonts w:hint="eastAsia"/>
        </w:rPr>
        <w:t>・ZOOMで面談する場合はイヤホン等使用し相手の声がまわりに聞こえないようにし、自分自身の声も聞こえないような空間で行う。</w:t>
      </w:r>
    </w:p>
    <w:p w14:paraId="2175A1B0" w14:textId="7E331281" w:rsidR="0000162E" w:rsidRDefault="00CC4A59">
      <w:r>
        <w:rPr>
          <w:rFonts w:hint="eastAsia"/>
        </w:rPr>
        <w:t>（３）</w:t>
      </w:r>
      <w:r w:rsidR="0000162E">
        <w:rPr>
          <w:rFonts w:hint="eastAsia"/>
        </w:rPr>
        <w:t>個人情報</w:t>
      </w:r>
      <w:r>
        <w:rPr>
          <w:rFonts w:hint="eastAsia"/>
        </w:rPr>
        <w:t>の取り扱い</w:t>
      </w:r>
    </w:p>
    <w:p w14:paraId="4D68DDA7" w14:textId="2762D396" w:rsidR="0000162E" w:rsidRDefault="0000162E" w:rsidP="007B3DB0">
      <w:pPr>
        <w:ind w:left="210" w:hangingChars="100" w:hanging="210"/>
      </w:pPr>
      <w:r>
        <w:rPr>
          <w:rFonts w:hint="eastAsia"/>
        </w:rPr>
        <w:t>・</w:t>
      </w:r>
      <w:r w:rsidR="007B3DB0">
        <w:rPr>
          <w:rFonts w:hint="eastAsia"/>
        </w:rPr>
        <w:t>個人情報を持ち帰る場合は名前や住所など個人を特定するところを消してコピーしたものを持ち帰る。</w:t>
      </w:r>
    </w:p>
    <w:p w14:paraId="155BE741" w14:textId="6BCD283A" w:rsidR="007B3DB0" w:rsidRDefault="007B3DB0">
      <w:r>
        <w:rPr>
          <w:rFonts w:hint="eastAsia"/>
        </w:rPr>
        <w:t>・持ち帰る場合の個人情報は必要最低限にとどめ、原則上司に申告してから行う。</w:t>
      </w:r>
    </w:p>
    <w:p w14:paraId="388D2EEF" w14:textId="30763F39" w:rsidR="007B3DB0" w:rsidRDefault="007B3DB0" w:rsidP="007B3DB0">
      <w:pPr>
        <w:ind w:left="210" w:hangingChars="100" w:hanging="210"/>
      </w:pPr>
      <w:r>
        <w:rPr>
          <w:rFonts w:hint="eastAsia"/>
        </w:rPr>
        <w:t>・在宅で受けた相談は、個人が特定されないようにメモに書きとっておき、出勤した際に入力する。</w:t>
      </w:r>
    </w:p>
    <w:p w14:paraId="018F94A8" w14:textId="6AD7B62C" w:rsidR="007B3DB0" w:rsidRDefault="00CC4A59" w:rsidP="007B3DB0">
      <w:pPr>
        <w:ind w:left="210" w:hangingChars="100" w:hanging="210"/>
      </w:pPr>
      <w:r>
        <w:rPr>
          <w:rFonts w:hint="eastAsia"/>
        </w:rPr>
        <w:t>（４）</w:t>
      </w:r>
      <w:r w:rsidR="007B3DB0">
        <w:rPr>
          <w:rFonts w:hint="eastAsia"/>
        </w:rPr>
        <w:t>連絡・報告</w:t>
      </w:r>
    </w:p>
    <w:p w14:paraId="7495D90B" w14:textId="1144180B" w:rsidR="007B3DB0" w:rsidRDefault="007B3DB0" w:rsidP="007B3DB0">
      <w:pPr>
        <w:ind w:left="210" w:hangingChars="100" w:hanging="210"/>
      </w:pPr>
      <w:r>
        <w:rPr>
          <w:rFonts w:hint="eastAsia"/>
        </w:rPr>
        <w:t>・連絡、報告はメールを使って報告する。</w:t>
      </w:r>
    </w:p>
    <w:p w14:paraId="7C5B1A4F" w14:textId="3B656A21" w:rsidR="007B3DB0" w:rsidRDefault="00831C78" w:rsidP="007B3DB0">
      <w:pPr>
        <w:ind w:left="210" w:hangingChars="100" w:hanging="210"/>
      </w:pPr>
      <w:r>
        <w:rPr>
          <w:rFonts w:hint="eastAsia"/>
        </w:rPr>
        <w:t>・判断に困る場合は、電話、メール等で上司に相談する。</w:t>
      </w:r>
    </w:p>
    <w:p w14:paraId="3CA53E8B" w14:textId="3E60E24E" w:rsidR="00831C78" w:rsidRDefault="00831C78" w:rsidP="007B3DB0">
      <w:pPr>
        <w:ind w:left="210" w:hangingChars="100" w:hanging="210"/>
      </w:pPr>
      <w:r>
        <w:rPr>
          <w:rFonts w:hint="eastAsia"/>
        </w:rPr>
        <w:t>・朝礼、終礼</w:t>
      </w:r>
      <w:r w:rsidR="009F0349">
        <w:rPr>
          <w:rFonts w:hint="eastAsia"/>
        </w:rPr>
        <w:t>には</w:t>
      </w:r>
      <w:r>
        <w:rPr>
          <w:rFonts w:hint="eastAsia"/>
        </w:rPr>
        <w:t>ZOOMで参加し、その日の業務報告をメールで行う。</w:t>
      </w:r>
    </w:p>
    <w:p w14:paraId="17FB3711" w14:textId="44C868BA" w:rsidR="00831C78" w:rsidRDefault="00CC4A59" w:rsidP="007B3DB0">
      <w:pPr>
        <w:ind w:left="210" w:hangingChars="100" w:hanging="210"/>
      </w:pPr>
      <w:r>
        <w:rPr>
          <w:rFonts w:hint="eastAsia"/>
        </w:rPr>
        <w:t>（５）</w:t>
      </w:r>
      <w:r w:rsidR="00AA45FD">
        <w:rPr>
          <w:rFonts w:hint="eastAsia"/>
        </w:rPr>
        <w:t>その他の時間帯</w:t>
      </w:r>
    </w:p>
    <w:p w14:paraId="2D32DA43" w14:textId="320D74BB" w:rsidR="00AA45FD" w:rsidRDefault="00AA45FD" w:rsidP="00AA45FD">
      <w:pPr>
        <w:ind w:left="210" w:hangingChars="100" w:hanging="210"/>
      </w:pPr>
      <w:r>
        <w:rPr>
          <w:rFonts w:hint="eastAsia"/>
        </w:rPr>
        <w:t>・業務に関する書籍</w:t>
      </w:r>
      <w:r w:rsidR="00E86E5A">
        <w:rPr>
          <w:rFonts w:hint="eastAsia"/>
        </w:rPr>
        <w:t>・動画等</w:t>
      </w:r>
      <w:r>
        <w:rPr>
          <w:rFonts w:hint="eastAsia"/>
        </w:rPr>
        <w:t>で学習</w:t>
      </w:r>
      <w:r w:rsidR="00E86E5A">
        <w:rPr>
          <w:rFonts w:hint="eastAsia"/>
        </w:rPr>
        <w:t>し</w:t>
      </w:r>
      <w:r w:rsidR="00E4691A">
        <w:rPr>
          <w:rFonts w:hint="eastAsia"/>
        </w:rPr>
        <w:t>、学習内容を管理職へ報告する。学習</w:t>
      </w:r>
      <w:r w:rsidR="00E86E5A">
        <w:rPr>
          <w:rFonts w:hint="eastAsia"/>
        </w:rPr>
        <w:t>内容が良ければ他の職員へ</w:t>
      </w:r>
      <w:r w:rsidR="00E4691A">
        <w:rPr>
          <w:rFonts w:hint="eastAsia"/>
        </w:rPr>
        <w:t>も</w:t>
      </w:r>
      <w:r w:rsidR="00E86E5A">
        <w:rPr>
          <w:rFonts w:hint="eastAsia"/>
        </w:rPr>
        <w:t>報告</w:t>
      </w:r>
      <w:r>
        <w:rPr>
          <w:rFonts w:hint="eastAsia"/>
        </w:rPr>
        <w:t>する。</w:t>
      </w:r>
    </w:p>
    <w:p w14:paraId="5A6DE0BA" w14:textId="420BD42A" w:rsidR="00E86E5A" w:rsidRDefault="00CC4A59" w:rsidP="00AA45FD">
      <w:pPr>
        <w:ind w:left="210" w:hangingChars="100" w:hanging="210"/>
      </w:pPr>
      <w:r>
        <w:rPr>
          <w:rFonts w:hint="eastAsia"/>
        </w:rPr>
        <w:t>（６）</w:t>
      </w:r>
      <w:r w:rsidR="00E86E5A">
        <w:rPr>
          <w:rFonts w:hint="eastAsia"/>
        </w:rPr>
        <w:t>PCの持ち出し</w:t>
      </w:r>
    </w:p>
    <w:p w14:paraId="78D047DD" w14:textId="25D690EC" w:rsidR="00E86E5A" w:rsidRDefault="00E86E5A" w:rsidP="00AA45FD">
      <w:pPr>
        <w:ind w:left="210" w:hangingChars="100" w:hanging="210"/>
      </w:pPr>
      <w:r>
        <w:rPr>
          <w:rFonts w:hint="eastAsia"/>
        </w:rPr>
        <w:t>・業務を行うためPCを持ち帰る場合は、「業務用パソコン使用に関する注意点」に基づいて使用する。</w:t>
      </w:r>
    </w:p>
    <w:p w14:paraId="33826542" w14:textId="7F35ABEC" w:rsidR="009F0349" w:rsidRDefault="009F0349" w:rsidP="00AA45FD">
      <w:pPr>
        <w:ind w:left="210" w:hangingChars="100" w:hanging="210"/>
      </w:pPr>
      <w:r>
        <w:rPr>
          <w:rFonts w:hint="eastAsia"/>
        </w:rPr>
        <w:t>・フリーワイファイにはつながない。</w:t>
      </w:r>
    </w:p>
    <w:sectPr w:rsidR="009F03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33AD1" w14:textId="77777777" w:rsidR="00D63D1C" w:rsidRDefault="00D63D1C" w:rsidP="00D63D1C">
      <w:r>
        <w:separator/>
      </w:r>
    </w:p>
  </w:endnote>
  <w:endnote w:type="continuationSeparator" w:id="0">
    <w:p w14:paraId="6FA44920" w14:textId="77777777" w:rsidR="00D63D1C" w:rsidRDefault="00D63D1C" w:rsidP="00D6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Japanese">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534E5" w14:textId="77777777" w:rsidR="00D63D1C" w:rsidRDefault="00D63D1C" w:rsidP="00D63D1C">
      <w:r>
        <w:separator/>
      </w:r>
    </w:p>
  </w:footnote>
  <w:footnote w:type="continuationSeparator" w:id="0">
    <w:p w14:paraId="29F5238E" w14:textId="77777777" w:rsidR="00D63D1C" w:rsidRDefault="00D63D1C" w:rsidP="00D63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2E"/>
    <w:rsid w:val="0000162E"/>
    <w:rsid w:val="001C51EA"/>
    <w:rsid w:val="00347343"/>
    <w:rsid w:val="004C3AEA"/>
    <w:rsid w:val="006928D6"/>
    <w:rsid w:val="00710AB0"/>
    <w:rsid w:val="007B3DB0"/>
    <w:rsid w:val="00831C78"/>
    <w:rsid w:val="00946EAE"/>
    <w:rsid w:val="009F0349"/>
    <w:rsid w:val="00AA45FD"/>
    <w:rsid w:val="00CC4A59"/>
    <w:rsid w:val="00CF050A"/>
    <w:rsid w:val="00D63D1C"/>
    <w:rsid w:val="00E4691A"/>
    <w:rsid w:val="00E8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6DB361"/>
  <w15:chartTrackingRefBased/>
  <w15:docId w15:val="{61D1067B-DEC5-4EFC-9783-56655E2B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D1C"/>
    <w:pPr>
      <w:tabs>
        <w:tab w:val="center" w:pos="4252"/>
        <w:tab w:val="right" w:pos="8504"/>
      </w:tabs>
      <w:snapToGrid w:val="0"/>
    </w:pPr>
  </w:style>
  <w:style w:type="character" w:customStyle="1" w:styleId="a4">
    <w:name w:val="ヘッダー (文字)"/>
    <w:basedOn w:val="a0"/>
    <w:link w:val="a3"/>
    <w:uiPriority w:val="99"/>
    <w:rsid w:val="00D63D1C"/>
  </w:style>
  <w:style w:type="paragraph" w:styleId="a5">
    <w:name w:val="footer"/>
    <w:basedOn w:val="a"/>
    <w:link w:val="a6"/>
    <w:uiPriority w:val="99"/>
    <w:unhideWhenUsed/>
    <w:rsid w:val="00D63D1C"/>
    <w:pPr>
      <w:tabs>
        <w:tab w:val="center" w:pos="4252"/>
        <w:tab w:val="right" w:pos="8504"/>
      </w:tabs>
      <w:snapToGrid w:val="0"/>
    </w:pPr>
  </w:style>
  <w:style w:type="character" w:customStyle="1" w:styleId="a6">
    <w:name w:val="フッター (文字)"/>
    <w:basedOn w:val="a0"/>
    <w:link w:val="a5"/>
    <w:uiPriority w:val="99"/>
    <w:rsid w:val="00D63D1C"/>
  </w:style>
  <w:style w:type="paragraph" w:styleId="a7">
    <w:name w:val="Date"/>
    <w:basedOn w:val="a"/>
    <w:next w:val="a"/>
    <w:link w:val="a8"/>
    <w:uiPriority w:val="99"/>
    <w:semiHidden/>
    <w:unhideWhenUsed/>
    <w:rsid w:val="004C3AEA"/>
  </w:style>
  <w:style w:type="character" w:customStyle="1" w:styleId="a8">
    <w:name w:val="日付 (文字)"/>
    <w:basedOn w:val="a0"/>
    <w:link w:val="a7"/>
    <w:uiPriority w:val="99"/>
    <w:semiHidden/>
    <w:rsid w:val="004C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尚武 松井</dc:creator>
  <cp:keywords/>
  <dc:description/>
  <cp:lastModifiedBy>尚武 松井</cp:lastModifiedBy>
  <cp:revision>10</cp:revision>
  <dcterms:created xsi:type="dcterms:W3CDTF">2020-08-05T05:05:00Z</dcterms:created>
  <dcterms:modified xsi:type="dcterms:W3CDTF">2020-09-10T04:14:00Z</dcterms:modified>
</cp:coreProperties>
</file>